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54A42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default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  <w:t>3</w:t>
      </w:r>
    </w:p>
    <w:p w14:paraId="576F28DD">
      <w:pPr>
        <w:keepNext w:val="0"/>
        <w:keepLines w:val="0"/>
        <w:widowControl w:val="0"/>
        <w:suppressLineNumbers w:val="0"/>
        <w:overflowPunct/>
        <w:adjustRightInd/>
        <w:spacing w:before="0" w:beforeAutospacing="0" w:after="156" w:afterLines="50" w:afterAutospacing="0"/>
        <w:ind w:left="0" w:right="0" w:firstLine="440" w:firstLineChars="100"/>
        <w:jc w:val="center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  <w:lang w:val="en-US" w:eastAsia="zh-CN" w:bidi="ar"/>
        </w:rPr>
        <w:t>温州市哲学社会科学规划课题申报汇总表</w:t>
      </w:r>
    </w:p>
    <w:tbl>
      <w:tblPr>
        <w:tblStyle w:val="2"/>
        <w:tblW w:w="155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0"/>
        <w:gridCol w:w="760"/>
        <w:gridCol w:w="915"/>
        <w:gridCol w:w="2933"/>
        <w:gridCol w:w="900"/>
        <w:gridCol w:w="1020"/>
        <w:gridCol w:w="850"/>
        <w:gridCol w:w="1635"/>
        <w:gridCol w:w="1065"/>
        <w:gridCol w:w="1155"/>
        <w:gridCol w:w="1140"/>
        <w:gridCol w:w="1418"/>
        <w:gridCol w:w="1290"/>
      </w:tblGrid>
      <w:tr w14:paraId="25E20B4D">
        <w:trPr>
          <w:trHeight w:val="142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002A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序</w:t>
            </w:r>
          </w:p>
          <w:p w14:paraId="71E6346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B1F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申报</w:t>
            </w:r>
          </w:p>
          <w:p w14:paraId="727D9F5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级别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D52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学科</w:t>
            </w:r>
          </w:p>
          <w:p w14:paraId="1B821FC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归类</w:t>
            </w: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1BF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课题名称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1B9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180" w:firstLineChars="100"/>
              <w:jc w:val="both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CB43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</w:t>
            </w:r>
          </w:p>
          <w:p w14:paraId="395B4B8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专业职称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CAA8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负责人出生年月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F9C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课题组成员（不含负责人）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A3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预期成</w:t>
            </w:r>
          </w:p>
          <w:p w14:paraId="61605E5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果形式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85F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是否同意</w:t>
            </w:r>
          </w:p>
          <w:p w14:paraId="7B3C30E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转为立项</w:t>
            </w:r>
          </w:p>
          <w:p w14:paraId="56F5BFC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不资助课题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B645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手机号码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0E5A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所在单位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B508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推荐单位</w:t>
            </w:r>
          </w:p>
        </w:tc>
      </w:tr>
      <w:tr w14:paraId="1BF4B470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578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36A6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Calibri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6956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1BE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80F9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3CB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8603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39C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F72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960F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5BD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0032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930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04FA099F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D4C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593C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3A56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846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67BA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022B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D523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EEBA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20A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D38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1B1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659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059A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6507D7D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8EB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2CBF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5250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15FE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778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FA2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2BD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220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FD83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306B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D994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6F4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79D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77A27759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A46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DF93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64D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B65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D9F2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2658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A1F4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1140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6EE8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36E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92B2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F0F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17A6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017FEBE5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335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0788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619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05A1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AE4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4722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AAC0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DEA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333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AE03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548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BD09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594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3BC9155C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46E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A9A11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4BC4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91F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FF6C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37E6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03C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5C08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C15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5724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565E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CCBB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8818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CBE28B3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3CE3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9781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9C96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45C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932C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3B0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B44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7A3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8898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95A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C90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E20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046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2E858CE">
      <w:pPr>
        <w:keepNext/>
        <w:keepLines w:val="0"/>
        <w:widowControl w:val="0"/>
        <w:suppressLineNumbers w:val="0"/>
        <w:suppressAutoHyphens/>
        <w:spacing w:before="240" w:beforeAutospacing="0" w:after="120" w:afterAutospacing="0"/>
        <w:ind w:left="0" w:leftChars="0" w:right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填写说明:（一）课题申报者必须填写此表，填写内容必须与课题申报表内容一致，填写完毕将电子版提供给所在单位。（二）其中，“申报级别”从“重大课题、一般课题”中选择其一（重大课题子课题级别为一般课题）；“学科归类”一栏根据申报表填写。（三）单位汇总本表信息并按序整理电子材料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后，以excel版本发送至：wzsklky@126.com。</w:t>
      </w:r>
    </w:p>
    <w:p w14:paraId="6E9EE7A1">
      <w:pPr>
        <w:widowControl/>
        <w:spacing w:line="270" w:lineRule="atLeast"/>
        <w:jc w:val="left"/>
        <w:rPr>
          <w:rFonts w:hint="eastAsia" w:ascii="黑体" w:hAnsi="黑体" w:eastAsia="黑体" w:cs="黑体"/>
          <w:color w:val="000000"/>
          <w:sz w:val="32"/>
          <w:szCs w:val="44"/>
          <w:lang w:eastAsia="zh-CN"/>
        </w:rPr>
        <w:sectPr>
          <w:pgSz w:w="16838" w:h="11906" w:orient="landscape"/>
          <w:pgMar w:top="1588" w:right="2098" w:bottom="1474" w:left="1984" w:header="720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5559F2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ACF21"/>
    <w:rsid w:val="BFBAC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2026-08-08T12:34:00Z</dcterms:created>
  <dc:creator>minisalt</dc:creator>
  <cp:lastModifiedBy>minisalt</cp:lastModifiedBy>
  <dcterms:modified xsi:type="dcterms:W3CDTF">2026-08-08T12:34:07Z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B1084A0D5683B0D7B9B1766A17FB1F17_41</vt:lpwstr>
  </property>
</Properties>
</file>